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86578" w:rsidRDefault="00086578" w:rsidP="00086578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z w:val="18"/>
          <w:lang w:val="es-ES_tradnl"/>
        </w:rPr>
      </w:pPr>
      <w:r>
        <w:rPr>
          <w:b/>
          <w:bCs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931434" wp14:editId="687AE415">
                <wp:simplePos x="0" y="0"/>
                <wp:positionH relativeFrom="column">
                  <wp:posOffset>37465</wp:posOffset>
                </wp:positionH>
                <wp:positionV relativeFrom="paragraph">
                  <wp:posOffset>44596</wp:posOffset>
                </wp:positionV>
                <wp:extent cx="3094892" cy="6673215"/>
                <wp:effectExtent l="0" t="0" r="10795" b="1333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6673215"/>
                        </a:xfrm>
                        <a:prstGeom prst="roundRect">
                          <a:avLst/>
                        </a:prstGeom>
                        <a:blipFill>
                          <a:blip r:embed="rId6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2F65BEFB" id="Rectángulo redondeado 1" o:spid="_x0000_s1026" style="position:absolute;margin-left:2.95pt;margin-top:3.5pt;width:243.7pt;height:525.4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" strokecolor="#4472c4 [3208]" strokeweight=".5pt">
                <v:fill r:id="rId7" o:title="" recolor="t" rotate="t" type="tile"/>
                <v:stroke joinstyle="miter"/>
                <v:imagedata recolortarget="black"/>
              </v:roundrect>
            </w:pict>
          </mc:Fallback>
        </mc:AlternateContent>
      </w: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E113A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  <w:r w:rsidRPr="0075218F">
        <w:rPr>
          <w:rFonts w:ascii="Times New Roman" w:hAnsi="Times New Roman"/>
          <w:b w:val="0"/>
          <w:color w:val="000000" w:themeColor="text1"/>
          <w:sz w:val="28"/>
          <w:szCs w:val="28"/>
        </w:rPr>
        <w:t>Subvención solicitada a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7622CA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159916</wp:posOffset>
            </wp:positionH>
            <wp:positionV relativeFrom="paragraph">
              <wp:posOffset>92994</wp:posOffset>
            </wp:positionV>
            <wp:extent cx="2702048" cy="1209675"/>
            <wp:effectExtent l="0" t="0" r="317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48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32536F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  <w:r w:rsidRPr="00686130">
        <w:rPr>
          <w:rFonts w:ascii="Times New Roman" w:hAnsi="Times New Roman"/>
          <w:i w:val="0"/>
          <w:iCs w:val="0"/>
          <w:noProof/>
          <w:sz w:val="20"/>
          <w:lang w:val="en-GB" w:eastAsia="en-GB"/>
        </w:rPr>
        <w:drawing>
          <wp:anchor distT="0" distB="0" distL="114300" distR="114300" simplePos="0" relativeHeight="251651584" behindDoc="1" locked="0" layoutInCell="1" allowOverlap="1" wp14:anchorId="300B72AF" wp14:editId="423B637D">
            <wp:simplePos x="0" y="0"/>
            <wp:positionH relativeFrom="column">
              <wp:posOffset>372062</wp:posOffset>
            </wp:positionH>
            <wp:positionV relativeFrom="paragraph">
              <wp:posOffset>106045</wp:posOffset>
            </wp:positionV>
            <wp:extent cx="2391508" cy="1592662"/>
            <wp:effectExtent l="0" t="0" r="8890" b="7620"/>
            <wp:wrapNone/>
            <wp:docPr id="9" name="Imagen 9" descr="C:\Users\jmsanb\Desktop\PROYECTOS Y SEMINARIOS\JORNADAS\FOTO FACULTAD DERECHO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anb\Desktop\PROYECTOS Y SEMINARIOS\JORNADAS\FOTO FACULTAD DERECHO.doc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8" cy="15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C70671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  <w:r w:rsidRPr="00686130">
        <w:rPr>
          <w:rFonts w:ascii="Times New Roman" w:hAnsi="Times New Roman"/>
          <w:i w:val="0"/>
          <w:iCs w:val="0"/>
          <w:noProof/>
          <w:sz w:val="20"/>
          <w:lang w:val="en-GB" w:eastAsia="en-GB"/>
        </w:rPr>
        <w:drawing>
          <wp:anchor distT="0" distB="0" distL="114300" distR="114300" simplePos="0" relativeHeight="251656192" behindDoc="1" locked="0" layoutInCell="1" allowOverlap="1" wp14:anchorId="53219C8F" wp14:editId="4B800013">
            <wp:simplePos x="0" y="0"/>
            <wp:positionH relativeFrom="column">
              <wp:posOffset>371500</wp:posOffset>
            </wp:positionH>
            <wp:positionV relativeFrom="paragraph">
              <wp:posOffset>152400</wp:posOffset>
            </wp:positionV>
            <wp:extent cx="2391508" cy="1592662"/>
            <wp:effectExtent l="0" t="0" r="8890" b="7620"/>
            <wp:wrapNone/>
            <wp:docPr id="14" name="Imagen 14" descr="C:\Users\jmsanb\Desktop\PROYECTOS Y SEMINARIOS\JORNADAS\FOTO FACULTAD DERECHO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anb\Desktop\PROYECTOS Y SEMINARIOS\JORNADAS\FOTO FACULTAD DERECHO.doc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8" cy="15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578" w:rsidRDefault="00FE0C49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  <w:r w:rsidRPr="00686130">
        <w:rPr>
          <w:rFonts w:ascii="Times New Roman" w:hAnsi="Times New Roman"/>
          <w:i w:val="0"/>
          <w:iCs w:val="0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1D14E33" wp14:editId="35B1E5AD">
            <wp:simplePos x="0" y="0"/>
            <wp:positionH relativeFrom="column">
              <wp:posOffset>323850</wp:posOffset>
            </wp:positionH>
            <wp:positionV relativeFrom="paragraph">
              <wp:posOffset>113030</wp:posOffset>
            </wp:positionV>
            <wp:extent cx="2391508" cy="1592662"/>
            <wp:effectExtent l="0" t="0" r="8890" b="7620"/>
            <wp:wrapNone/>
            <wp:docPr id="18" name="Imagen 18" descr="C:\Users\jmsanb\Desktop\PROYECTOS Y SEMINARIOS\JORNADAS\FOTO FACULTAD DERECHO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anb\Desktop\PROYECTOS Y SEMINARIOS\JORNADAS\FOTO FACULTAD DERECHO.doc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8" cy="15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578" w:rsidRDefault="0075218F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  <w:r w:rsidRPr="00686130">
        <w:rPr>
          <w:rFonts w:ascii="Times New Roman" w:hAnsi="Times New Roman"/>
          <w:i w:val="0"/>
          <w:iCs w:val="0"/>
          <w:noProof/>
          <w:sz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ECF0156" wp14:editId="06730734">
            <wp:simplePos x="0" y="0"/>
            <wp:positionH relativeFrom="column">
              <wp:posOffset>367030</wp:posOffset>
            </wp:positionH>
            <wp:positionV relativeFrom="paragraph">
              <wp:posOffset>50165</wp:posOffset>
            </wp:positionV>
            <wp:extent cx="2391508" cy="1592662"/>
            <wp:effectExtent l="0" t="0" r="8890" b="7620"/>
            <wp:wrapNone/>
            <wp:docPr id="20" name="Imagen 20" descr="C:\Users\jmsanb\Desktop\PROYECTOS Y SEMINARIOS\JORNADAS\FOTO FACULTAD DERECHO.do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anb\Desktop\PROYECTOS Y SEMINARIOS\JORNADAS\FOTO FACULTAD DERECHO.doc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8" cy="15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086578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</w:p>
    <w:p w:rsidR="00086578" w:rsidRDefault="00C70671" w:rsidP="00086578">
      <w:pPr>
        <w:pStyle w:val="Textoindependiente"/>
        <w:ind w:right="242"/>
        <w:rPr>
          <w:rFonts w:ascii="Times New Roman" w:hAnsi="Times New Roman"/>
          <w:i w:val="0"/>
          <w:iCs w:val="0"/>
          <w:sz w:val="20"/>
        </w:rPr>
      </w:pPr>
      <w:r w:rsidRPr="00676856"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499110</wp:posOffset>
            </wp:positionV>
            <wp:extent cx="523875" cy="914400"/>
            <wp:effectExtent l="0" t="0" r="9525" b="0"/>
            <wp:wrapNone/>
            <wp:docPr id="16" name="Imagen 16" descr="Escudo Oficial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Oficial -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03D" w:rsidRPr="00676856"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1243330</wp:posOffset>
            </wp:positionH>
            <wp:positionV relativeFrom="paragraph">
              <wp:posOffset>497840</wp:posOffset>
            </wp:positionV>
            <wp:extent cx="523875" cy="914400"/>
            <wp:effectExtent l="0" t="0" r="9525" b="0"/>
            <wp:wrapNone/>
            <wp:docPr id="6" name="Imagen 6" descr="Escudo Oficial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Oficial - 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086578" w:rsidRPr="000D61E3" w:rsidTr="008874D8">
        <w:trPr>
          <w:trHeight w:val="6899"/>
        </w:trPr>
        <w:tc>
          <w:tcPr>
            <w:tcW w:w="4968" w:type="dxa"/>
            <w:shd w:val="clear" w:color="auto" w:fill="auto"/>
          </w:tcPr>
          <w:p w:rsidR="00086578" w:rsidRPr="000D61E3" w:rsidRDefault="007622CA" w:rsidP="008874D8">
            <w:pPr>
              <w:pStyle w:val="Textoindependiente"/>
              <w:ind w:right="242"/>
              <w:rPr>
                <w:rFonts w:ascii="Arial" w:hAnsi="Arial" w:cs="Arial"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0D61E3">
              <w:rPr>
                <w:rFonts w:ascii="Times New Roman" w:hAnsi="Times New Roman"/>
                <w:i w:val="0"/>
                <w:iCs w:val="0"/>
                <w:noProof/>
                <w:color w:val="990099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C8B1896" wp14:editId="7F3B226E">
                      <wp:simplePos x="0" y="0"/>
                      <wp:positionH relativeFrom="column">
                        <wp:posOffset>-133265</wp:posOffset>
                      </wp:positionH>
                      <wp:positionV relativeFrom="paragraph">
                        <wp:posOffset>-78740</wp:posOffset>
                      </wp:positionV>
                      <wp:extent cx="3130061" cy="6673361"/>
                      <wp:effectExtent l="0" t="0" r="13335" b="13335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061" cy="6673361"/>
                              </a:xfrm>
                              <a:prstGeom prst="roundRect">
                                <a:avLst/>
                              </a:prstGeom>
                              <a:blipFill>
                                <a:blip r:embed="rId6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tile tx="0" ty="0" sx="100000" sy="100000" flip="none" algn="tl"/>
                              </a:blip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578" w:rsidRDefault="00086578" w:rsidP="000865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B1896" id="Rectángulo redondeado 5" o:spid="_x0000_s1026" style="position:absolute;left:0;text-align:left;margin-left:-10.5pt;margin-top:-6.2pt;width:246.45pt;height:525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" strokecolor="#4472c4 [3208]" strokeweight=".5pt">
                      <v:fill r:id="rId11" o:title="" recolor="t" rotate="t" type="tile"/>
                      <v:stroke joinstyle="miter"/>
                      <v:imagedata recolortarget="black"/>
                      <v:textbox>
                        <w:txbxContent>
                          <w:p w:rsidR="00086578" w:rsidRDefault="00086578" w:rsidP="0008657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86578" w:rsidRDefault="00086578" w:rsidP="008874D8">
            <w:pPr>
              <w:pStyle w:val="Textoindependiente"/>
              <w:ind w:right="242"/>
              <w:rPr>
                <w:rFonts w:ascii="Arial" w:hAnsi="Arial" w:cs="Arial"/>
                <w:i w:val="0"/>
                <w:iCs w:val="0"/>
                <w:color w:val="FFFFFF" w:themeColor="background1"/>
                <w:sz w:val="20"/>
                <w:szCs w:val="20"/>
              </w:rPr>
            </w:pPr>
          </w:p>
          <w:p w:rsidR="00086578" w:rsidRDefault="00086578" w:rsidP="008874D8">
            <w:pPr>
              <w:pStyle w:val="Textoindependiente"/>
              <w:ind w:right="242"/>
              <w:rPr>
                <w:rFonts w:ascii="Arial" w:hAnsi="Arial" w:cs="Arial"/>
                <w:i w:val="0"/>
                <w:iCs w:val="0"/>
                <w:color w:val="FFFFFF" w:themeColor="background1"/>
                <w:sz w:val="20"/>
                <w:szCs w:val="20"/>
              </w:rPr>
            </w:pPr>
          </w:p>
          <w:p w:rsidR="00086578" w:rsidRPr="000D61E3" w:rsidRDefault="00086578" w:rsidP="008874D8">
            <w:pPr>
              <w:pStyle w:val="Textoindependiente"/>
              <w:ind w:right="242"/>
              <w:rPr>
                <w:rFonts w:ascii="Arial" w:hAnsi="Arial" w:cs="Arial"/>
                <w:i w:val="0"/>
                <w:iCs w:val="0"/>
                <w:color w:val="FFFFFF" w:themeColor="background1"/>
                <w:sz w:val="20"/>
                <w:szCs w:val="20"/>
              </w:rPr>
            </w:pPr>
          </w:p>
          <w:p w:rsidR="00086578" w:rsidRPr="002E1B96" w:rsidRDefault="00086578" w:rsidP="008874D8">
            <w:pPr>
              <w:pStyle w:val="Textoindependiente"/>
              <w:ind w:right="242"/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2E1B96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>FECHA Y LUGAR DE CELEBRACIÓN</w:t>
            </w:r>
          </w:p>
          <w:p w:rsidR="00086578" w:rsidRPr="002E1B96" w:rsidRDefault="00086578" w:rsidP="008874D8">
            <w:pPr>
              <w:pStyle w:val="Textoindependiente"/>
              <w:ind w:right="24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:rsidR="00086578" w:rsidRPr="002E1B96" w:rsidRDefault="0034151A" w:rsidP="008874D8">
            <w:pPr>
              <w:pStyle w:val="Textoindependiente"/>
              <w:ind w:right="24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2E1B96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Día</w:t>
            </w:r>
            <w:r w:rsidR="006D5EAF" w:rsidRPr="002E1B96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s</w:t>
            </w:r>
            <w:r w:rsidRPr="002E1B96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1</w:t>
            </w:r>
            <w:r w:rsidR="006D5EAF" w:rsidRPr="002E1B96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6 y 17</w:t>
            </w:r>
            <w:r w:rsidRPr="002E1B96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de diciembre de 20</w:t>
            </w:r>
            <w:r w:rsidR="006D5EAF" w:rsidRPr="002E1B96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  <w:t>20</w:t>
            </w:r>
          </w:p>
          <w:p w:rsidR="00086578" w:rsidRPr="002E1B96" w:rsidRDefault="00086578" w:rsidP="008874D8">
            <w:pPr>
              <w:pStyle w:val="Textoindependiente"/>
              <w:ind w:right="242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:rsidR="00086578" w:rsidRPr="002E1B96" w:rsidRDefault="006D5EAF" w:rsidP="008874D8">
            <w:pPr>
              <w:pStyle w:val="Textoindependiente"/>
              <w:ind w:right="24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</w:pPr>
            <w:proofErr w:type="spellStart"/>
            <w:r w:rsidRPr="002E1B96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>On</w:t>
            </w:r>
            <w:proofErr w:type="spellEnd"/>
            <w:r w:rsidRPr="002E1B96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 line</w:t>
            </w:r>
            <w:r w:rsidR="007622CA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 y en las Facultades de Derecho y Ciencias del Trabajo de la Universidad de León </w:t>
            </w:r>
          </w:p>
          <w:p w:rsidR="00086578" w:rsidRPr="002E1B96" w:rsidRDefault="00086578" w:rsidP="008874D8">
            <w:pPr>
              <w:pStyle w:val="Textoindependiente"/>
              <w:ind w:right="24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:rsidR="00086578" w:rsidRDefault="007622CA" w:rsidP="008874D8">
            <w:pPr>
              <w:pStyle w:val="Textoindependiente"/>
              <w:ind w:right="24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7622C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(aforo restringido)</w:t>
            </w:r>
          </w:p>
          <w:p w:rsidR="007622CA" w:rsidRPr="007622CA" w:rsidRDefault="007622CA" w:rsidP="008874D8">
            <w:pPr>
              <w:pStyle w:val="Textoindependiente"/>
              <w:ind w:right="242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:rsidR="00086578" w:rsidRDefault="00086578" w:rsidP="008874D8">
            <w:pPr>
              <w:pStyle w:val="Textoindependiente"/>
              <w:ind w:right="242"/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2E1B96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>FORMA DE INSCRIPCIÓN</w:t>
            </w:r>
            <w:r w:rsidR="008E067A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 xml:space="preserve">: </w:t>
            </w:r>
          </w:p>
          <w:p w:rsidR="008E067A" w:rsidRPr="002E1B96" w:rsidRDefault="008E067A" w:rsidP="008874D8">
            <w:pPr>
              <w:pStyle w:val="Textoindependiente"/>
              <w:ind w:right="242"/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:rsidR="008E067A" w:rsidRDefault="00341275" w:rsidP="008E067A">
            <w:pPr>
              <w:rPr>
                <w:lang w:eastAsia="es-ES_tradnl"/>
              </w:rPr>
            </w:pPr>
            <w:hyperlink r:id="rId12" w:tgtFrame="_blank" w:history="1">
              <w:r w:rsidR="008E067A">
                <w:rPr>
                  <w:rStyle w:val="Hipervnculo"/>
                </w:rPr>
                <w:t>https://forms.gle/YuKWXCA6dpDMH76X8</w:t>
              </w:r>
            </w:hyperlink>
          </w:p>
          <w:p w:rsidR="00086578" w:rsidRPr="002E1B96" w:rsidRDefault="00086578" w:rsidP="0096572C">
            <w:pPr>
              <w:pStyle w:val="Textoindependiente"/>
              <w:ind w:right="24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8"/>
                <w:szCs w:val="28"/>
              </w:rPr>
            </w:pPr>
          </w:p>
          <w:p w:rsidR="00086578" w:rsidRPr="002E1B96" w:rsidRDefault="00086578" w:rsidP="008874D8">
            <w:pPr>
              <w:pStyle w:val="Textoindependiente"/>
              <w:ind w:right="242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:rsidR="00086578" w:rsidRPr="002E1B96" w:rsidRDefault="00086578" w:rsidP="008874D8">
            <w:pPr>
              <w:pStyle w:val="Textoindependiente"/>
              <w:ind w:right="242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2E1B96"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0"/>
              </w:rPr>
              <w:t xml:space="preserve">* * * * * * </w:t>
            </w:r>
          </w:p>
          <w:p w:rsidR="00086578" w:rsidRPr="002E1B96" w:rsidRDefault="00086578" w:rsidP="008874D8">
            <w:pPr>
              <w:pStyle w:val="Textoindependiente"/>
              <w:ind w:right="242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:rsidR="006A2ED6" w:rsidRPr="002E1B96" w:rsidRDefault="006A2ED6" w:rsidP="006A2ED6">
            <w:pPr>
              <w:pStyle w:val="Textoindependiente"/>
              <w:ind w:left="284" w:right="242"/>
              <w:jc w:val="both"/>
              <w:rPr>
                <w:rFonts w:ascii="Times New Roman" w:hAnsi="Times New Roman"/>
                <w:b w:val="0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:rsidR="00086578" w:rsidRPr="006A2ED6" w:rsidRDefault="0051511E" w:rsidP="007622CA">
            <w:pPr>
              <w:pStyle w:val="Textoindependiente"/>
              <w:ind w:right="242"/>
              <w:jc w:val="left"/>
              <w:rPr>
                <w:rFonts w:ascii="Times New Roman" w:hAnsi="Times New Roman"/>
                <w:b w:val="0"/>
                <w:i w:val="0"/>
                <w:iCs w:val="0"/>
                <w:color w:val="FFFFFF" w:themeColor="background1"/>
                <w:sz w:val="28"/>
                <w:szCs w:val="28"/>
              </w:rPr>
            </w:pPr>
            <w:r w:rsidRPr="002E1B96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:</w:t>
            </w:r>
          </w:p>
        </w:tc>
      </w:tr>
      <w:tr w:rsidR="008E067A" w:rsidRPr="000D61E3" w:rsidTr="008874D8">
        <w:trPr>
          <w:trHeight w:val="6899"/>
        </w:trPr>
        <w:tc>
          <w:tcPr>
            <w:tcW w:w="4968" w:type="dxa"/>
            <w:shd w:val="clear" w:color="auto" w:fill="auto"/>
          </w:tcPr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</w:rPr>
            </w:pPr>
            <w:r w:rsidRPr="002E1B96">
              <w:rPr>
                <w:noProof/>
                <w:lang w:val="en-GB" w:eastAsia="en-GB"/>
              </w:rPr>
              <w:drawing>
                <wp:inline distT="0" distB="0" distL="0" distR="0" wp14:anchorId="489D0B12" wp14:editId="4BBE854F">
                  <wp:extent cx="523875" cy="914400"/>
                  <wp:effectExtent l="0" t="0" r="9525" b="0"/>
                  <wp:docPr id="8" name="Imagen 8" descr="Escudo Oficial -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Oficial -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  <w:sz w:val="32"/>
                <w:szCs w:val="32"/>
                <w:lang w:val="es-ES_tradnl"/>
              </w:rPr>
            </w:pPr>
            <w:r w:rsidRPr="002E1B96">
              <w:rPr>
                <w:b/>
                <w:sz w:val="32"/>
                <w:szCs w:val="32"/>
              </w:rPr>
              <w:t>UNIVERSIDAD DE LEÓN</w:t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</w:pPr>
            <w:r w:rsidRPr="002E1B96">
              <w:t>Subvención solicitada a:</w:t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</w:pPr>
            <w:r w:rsidRPr="002E1B96">
              <w:rPr>
                <w:noProof/>
                <w:lang w:val="en-GB" w:eastAsia="en-GB"/>
              </w:rPr>
              <w:drawing>
                <wp:anchor distT="0" distB="0" distL="114300" distR="114300" simplePos="0" relativeHeight="251671040" behindDoc="0" locked="0" layoutInCell="1" allowOverlap="1" wp14:anchorId="670D0462" wp14:editId="796E17E3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205105</wp:posOffset>
                  </wp:positionV>
                  <wp:extent cx="2124075" cy="950924"/>
                  <wp:effectExtent l="0" t="0" r="0" b="190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95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  <w:sz w:val="22"/>
                <w:szCs w:val="22"/>
              </w:rPr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  <w:sz w:val="20"/>
                <w:szCs w:val="20"/>
              </w:rPr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  <w:bCs/>
                <w:sz w:val="32"/>
                <w:szCs w:val="32"/>
                <w:lang w:val="es-ES_tradnl"/>
              </w:rPr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E1B96">
              <w:rPr>
                <w:b/>
                <w:bCs/>
                <w:sz w:val="28"/>
                <w:szCs w:val="28"/>
              </w:rPr>
              <w:t>Jornadas sobre</w:t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2E1B96">
              <w:rPr>
                <w:b/>
                <w:bCs/>
                <w:sz w:val="28"/>
                <w:szCs w:val="28"/>
              </w:rPr>
              <w:t>“</w:t>
            </w:r>
            <w:r w:rsidRPr="004D640C">
              <w:rPr>
                <w:b/>
                <w:bCs/>
                <w:sz w:val="28"/>
                <w:szCs w:val="28"/>
              </w:rPr>
              <w:t>Cerrando brechas por razón de género: impulso desde la Responsabilidad Social Empresarial en el escenario post-COVID19</w:t>
            </w:r>
            <w:r w:rsidRPr="002E1B96">
              <w:rPr>
                <w:b/>
                <w:bCs/>
                <w:sz w:val="28"/>
                <w:szCs w:val="28"/>
              </w:rPr>
              <w:t xml:space="preserve">” </w:t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sz w:val="18"/>
                <w:szCs w:val="18"/>
                <w:lang w:val="es-ES_tradnl"/>
              </w:rPr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sz w:val="22"/>
                <w:szCs w:val="22"/>
                <w:lang w:val="es-ES_tradnl"/>
              </w:rPr>
            </w:pPr>
            <w:r w:rsidRPr="002E1B96">
              <w:rPr>
                <w:b/>
                <w:sz w:val="22"/>
                <w:szCs w:val="22"/>
                <w:lang w:val="es-ES_tradnl"/>
              </w:rPr>
              <w:t>DIRECCIÓN:</w:t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b/>
                <w:caps/>
                <w:sz w:val="18"/>
                <w:szCs w:val="18"/>
                <w:lang w:val="es-ES_tradnl"/>
              </w:rPr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caps/>
                <w:sz w:val="18"/>
                <w:szCs w:val="18"/>
                <w:lang w:val="es-ES_tradnl"/>
              </w:rPr>
            </w:pPr>
            <w:r w:rsidRPr="002E1B96">
              <w:rPr>
                <w:b/>
                <w:caps/>
                <w:sz w:val="18"/>
                <w:szCs w:val="18"/>
                <w:lang w:val="es-ES_tradnl"/>
              </w:rPr>
              <w:t>Profra. Dra. Susana Rodríguez Escanciano</w:t>
            </w:r>
          </w:p>
          <w:p w:rsidR="007622CA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sz w:val="18"/>
                <w:szCs w:val="18"/>
                <w:lang w:val="es-ES_tradnl"/>
              </w:rPr>
            </w:pPr>
            <w:r w:rsidRPr="002E1B96">
              <w:rPr>
                <w:sz w:val="18"/>
                <w:szCs w:val="18"/>
                <w:lang w:val="es-ES_tradnl"/>
              </w:rPr>
              <w:t>Catedrática de Derecho del Trabajo y de la Seguridad Social</w:t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sz w:val="18"/>
                <w:szCs w:val="18"/>
                <w:lang w:val="es-ES_tradnl"/>
              </w:rPr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caps/>
                <w:sz w:val="18"/>
                <w:szCs w:val="18"/>
                <w:lang w:val="es-ES_tradnl"/>
              </w:rPr>
            </w:pPr>
            <w:r w:rsidRPr="002E1B96">
              <w:rPr>
                <w:b/>
                <w:caps/>
                <w:sz w:val="18"/>
                <w:szCs w:val="18"/>
                <w:lang w:val="es-ES_tradnl"/>
              </w:rPr>
              <w:t>Profra. Dra. Henar Álvarez Cuesta</w:t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2E1B96">
              <w:rPr>
                <w:sz w:val="18"/>
                <w:szCs w:val="18"/>
                <w:lang w:val="es-ES_tradnl"/>
              </w:rPr>
              <w:t>Profesora Titular de Derecho del Trabajo y de la Seguridad Social</w:t>
            </w: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sz w:val="18"/>
                <w:szCs w:val="18"/>
                <w:lang w:val="es-ES_tradnl"/>
              </w:rPr>
            </w:pPr>
          </w:p>
          <w:p w:rsidR="007622CA" w:rsidRPr="002E1B96" w:rsidRDefault="007622CA" w:rsidP="007622CA">
            <w:pPr>
              <w:tabs>
                <w:tab w:val="left" w:pos="-720"/>
              </w:tabs>
              <w:suppressAutoHyphens/>
              <w:spacing w:after="54" w:line="240" w:lineRule="atLeast"/>
              <w:jc w:val="center"/>
              <w:rPr>
                <w:sz w:val="18"/>
                <w:szCs w:val="18"/>
                <w:lang w:val="es-ES_tradnl"/>
              </w:rPr>
            </w:pPr>
          </w:p>
          <w:p w:rsidR="008E067A" w:rsidRPr="000D61E3" w:rsidRDefault="007622CA" w:rsidP="007622CA">
            <w:pPr>
              <w:pStyle w:val="Textoindependiente"/>
              <w:ind w:right="242"/>
              <w:rPr>
                <w:rFonts w:ascii="Times New Roman" w:hAnsi="Times New Roman"/>
                <w:i w:val="0"/>
                <w:iCs w:val="0"/>
                <w:noProof/>
                <w:color w:val="990099"/>
                <w:sz w:val="20"/>
                <w:lang w:val="es-ES"/>
              </w:rPr>
            </w:pPr>
            <w:r w:rsidRPr="002E1B96">
              <w:rPr>
                <w:sz w:val="22"/>
                <w:szCs w:val="22"/>
              </w:rPr>
              <w:t xml:space="preserve">16 y 17 de diciembre de 2020 </w:t>
            </w:r>
          </w:p>
        </w:tc>
      </w:tr>
    </w:tbl>
    <w:p w:rsidR="00086578" w:rsidRPr="000D61E3" w:rsidRDefault="00086578" w:rsidP="0075218F">
      <w:pPr>
        <w:ind w:right="594"/>
        <w:jc w:val="center"/>
        <w:rPr>
          <w:rFonts w:ascii="Arial Narrow" w:hAnsi="Arial Narrow"/>
          <w:color w:val="FFFFFF" w:themeColor="background1"/>
        </w:rPr>
      </w:pPr>
    </w:p>
    <w:p w:rsidR="00086578" w:rsidRDefault="00086578" w:rsidP="00086578">
      <w:pPr>
        <w:ind w:right="112"/>
      </w:pPr>
    </w:p>
    <w:p w:rsidR="002E1B96" w:rsidRPr="002E1B96" w:rsidRDefault="00086578" w:rsidP="002E1B96">
      <w:pPr>
        <w:pStyle w:val="Estilo"/>
        <w:ind w:right="19"/>
        <w:jc w:val="center"/>
        <w:rPr>
          <w:b/>
          <w:lang w:val="es-ES_tradnl"/>
        </w:rPr>
      </w:pPr>
      <w:r>
        <w:rPr>
          <w:b/>
          <w:color w:val="891D05"/>
          <w:sz w:val="18"/>
          <w:szCs w:val="18"/>
          <w:lang w:val="es-ES_tradnl"/>
        </w:rPr>
        <w:br w:type="page"/>
      </w:r>
      <w:r w:rsidRPr="002E1B96">
        <w:rPr>
          <w:b/>
          <w:lang w:val="es-ES_tradnl"/>
        </w:rPr>
        <w:lastRenderedPageBreak/>
        <w:t>P R O G R A M A</w:t>
      </w:r>
    </w:p>
    <w:p w:rsidR="00FF6D63" w:rsidRDefault="00FF6D63" w:rsidP="002E1B96">
      <w:pPr>
        <w:pStyle w:val="Estilo"/>
        <w:ind w:right="19"/>
        <w:jc w:val="center"/>
        <w:outlineLvl w:val="0"/>
        <w:rPr>
          <w:b/>
          <w:bCs/>
          <w:smallCaps/>
        </w:rPr>
      </w:pPr>
      <w:r w:rsidRPr="002E1B96">
        <w:rPr>
          <w:b/>
          <w:bCs/>
          <w:smallCaps/>
        </w:rPr>
        <w:t>“</w:t>
      </w:r>
      <w:r w:rsidR="006D5EAF" w:rsidRPr="004D640C">
        <w:rPr>
          <w:b/>
          <w:bCs/>
          <w:smallCaps/>
        </w:rPr>
        <w:t>Cerrando brechas por razón de género: impulso desde la Responsabilidad Social Empresarial en el escenario post-COVID19</w:t>
      </w:r>
      <w:r w:rsidRPr="002E1B96">
        <w:rPr>
          <w:b/>
          <w:bCs/>
          <w:smallCaps/>
        </w:rPr>
        <w:t>”</w:t>
      </w:r>
    </w:p>
    <w:p w:rsidR="002E1B96" w:rsidRPr="002E1B96" w:rsidRDefault="002E1B96" w:rsidP="002E1B96">
      <w:pPr>
        <w:pStyle w:val="Estilo"/>
        <w:ind w:right="19"/>
        <w:jc w:val="center"/>
        <w:outlineLvl w:val="0"/>
        <w:rPr>
          <w:b/>
          <w:bCs/>
          <w:smallCaps/>
          <w:color w:val="00B0F0"/>
        </w:rPr>
      </w:pPr>
      <w:r w:rsidRPr="002E1B96">
        <w:rPr>
          <w:b/>
          <w:bCs/>
          <w:smallCaps/>
          <w:color w:val="00B0F0"/>
        </w:rPr>
        <w:t>16 de diciembre de 2020</w:t>
      </w:r>
    </w:p>
    <w:p w:rsidR="006D5EAF" w:rsidRPr="002E1B96" w:rsidRDefault="006D5EAF" w:rsidP="006D5EAF">
      <w:pPr>
        <w:pStyle w:val="Estilo"/>
        <w:ind w:left="11" w:right="17"/>
        <w:jc w:val="both"/>
        <w:rPr>
          <w:bCs/>
          <w:iCs/>
        </w:rPr>
      </w:pPr>
      <w:r w:rsidRPr="006D5EAF">
        <w:rPr>
          <w:bCs/>
          <w:iCs/>
          <w:color w:val="0070C0"/>
        </w:rPr>
        <w:t>16:00 a 16:30</w:t>
      </w:r>
      <w:r w:rsidRPr="006D5EAF">
        <w:rPr>
          <w:b/>
          <w:iCs/>
          <w:color w:val="0070C0"/>
        </w:rPr>
        <w:t xml:space="preserve"> </w:t>
      </w:r>
      <w:r w:rsidRPr="006D5EAF">
        <w:rPr>
          <w:b/>
          <w:iCs/>
        </w:rPr>
        <w:t xml:space="preserve">Inauguración </w:t>
      </w:r>
      <w:r w:rsidRPr="006D5EAF">
        <w:rPr>
          <w:bCs/>
          <w:iCs/>
        </w:rPr>
        <w:t>Cerrando brechas por razón de género: impulso desde la responsabilidad social empresarial en el escenario post</w:t>
      </w:r>
      <w:r w:rsidR="008B75CB">
        <w:rPr>
          <w:bCs/>
          <w:iCs/>
        </w:rPr>
        <w:t>-</w:t>
      </w:r>
      <w:r w:rsidRPr="006D5EAF">
        <w:rPr>
          <w:bCs/>
          <w:iCs/>
        </w:rPr>
        <w:t>COVID19</w:t>
      </w:r>
    </w:p>
    <w:p w:rsidR="006D5EAF" w:rsidRPr="002E1B96" w:rsidRDefault="006D5EAF" w:rsidP="006D5EAF">
      <w:pPr>
        <w:pStyle w:val="Estilo"/>
        <w:ind w:left="11" w:right="17"/>
        <w:jc w:val="both"/>
        <w:rPr>
          <w:b/>
          <w:iCs/>
        </w:rPr>
      </w:pPr>
      <w:r w:rsidRPr="006D5EAF">
        <w:rPr>
          <w:b/>
          <w:iCs/>
        </w:rPr>
        <w:t xml:space="preserve"> Directoras Susana Rodríguez Escanciano y Henar Álvarez Cuesta </w:t>
      </w:r>
    </w:p>
    <w:p w:rsidR="009A1C0E" w:rsidRPr="006D5EAF" w:rsidRDefault="009A1C0E" w:rsidP="006D5EAF">
      <w:pPr>
        <w:pStyle w:val="Estilo"/>
        <w:ind w:left="11" w:right="17"/>
        <w:jc w:val="both"/>
        <w:rPr>
          <w:b/>
          <w:iCs/>
          <w:lang w:val="es-ES_tradnl"/>
        </w:rPr>
      </w:pPr>
    </w:p>
    <w:p w:rsidR="006D5EAF" w:rsidRPr="006D5EAF" w:rsidRDefault="006D5EAF" w:rsidP="006D5EAF">
      <w:pPr>
        <w:pStyle w:val="Estilo"/>
        <w:ind w:left="11" w:right="17"/>
        <w:jc w:val="both"/>
        <w:rPr>
          <w:bCs/>
          <w:iCs/>
        </w:rPr>
      </w:pPr>
      <w:r w:rsidRPr="006D5EAF">
        <w:rPr>
          <w:bCs/>
          <w:iCs/>
          <w:color w:val="0070C0"/>
        </w:rPr>
        <w:t>16:30 a 17:00</w:t>
      </w:r>
      <w:r w:rsidRPr="006D5EAF">
        <w:rPr>
          <w:b/>
          <w:iCs/>
          <w:color w:val="0070C0"/>
        </w:rPr>
        <w:t xml:space="preserve"> </w:t>
      </w:r>
      <w:r w:rsidRPr="006D5EAF">
        <w:rPr>
          <w:bCs/>
          <w:iCs/>
        </w:rPr>
        <w:t>“La diversidad en las plantillas y nuevas vocaciones como riqueza inmaterial”.</w:t>
      </w:r>
      <w:r w:rsidRPr="006D5EAF">
        <w:rPr>
          <w:b/>
          <w:iCs/>
        </w:rPr>
        <w:t xml:space="preserve"> Beatriz Agra </w:t>
      </w:r>
      <w:proofErr w:type="spellStart"/>
      <w:r w:rsidRPr="006D5EAF">
        <w:rPr>
          <w:b/>
          <w:iCs/>
        </w:rPr>
        <w:t>Viforcos</w:t>
      </w:r>
      <w:proofErr w:type="spellEnd"/>
      <w:r w:rsidRPr="006D5EAF">
        <w:rPr>
          <w:b/>
          <w:iCs/>
        </w:rPr>
        <w:t xml:space="preserve"> </w:t>
      </w:r>
      <w:r w:rsidRPr="002E1B96">
        <w:rPr>
          <w:bCs/>
          <w:iCs/>
        </w:rPr>
        <w:t>(Universidad de León)</w:t>
      </w:r>
      <w:r w:rsidRPr="002E1B96">
        <w:rPr>
          <w:b/>
          <w:iCs/>
        </w:rPr>
        <w:t xml:space="preserve"> </w:t>
      </w:r>
      <w:r w:rsidRPr="006D5EAF">
        <w:rPr>
          <w:bCs/>
          <w:iCs/>
        </w:rPr>
        <w:t>y</w:t>
      </w:r>
      <w:r w:rsidRPr="006D5EAF">
        <w:rPr>
          <w:b/>
          <w:iCs/>
        </w:rPr>
        <w:t xml:space="preserve"> Diego </w:t>
      </w:r>
      <w:proofErr w:type="spellStart"/>
      <w:r w:rsidRPr="006D5EAF">
        <w:rPr>
          <w:b/>
          <w:iCs/>
        </w:rPr>
        <w:t>Megino</w:t>
      </w:r>
      <w:proofErr w:type="spellEnd"/>
      <w:r w:rsidRPr="006D5EAF">
        <w:rPr>
          <w:b/>
          <w:iCs/>
        </w:rPr>
        <w:t xml:space="preserve"> Fernández </w:t>
      </w:r>
      <w:r w:rsidRPr="002E1B96">
        <w:rPr>
          <w:bCs/>
          <w:iCs/>
        </w:rPr>
        <w:t>(Universidad de Burgos)</w:t>
      </w:r>
    </w:p>
    <w:p w:rsidR="009A1C0E" w:rsidRPr="002E1B96" w:rsidRDefault="009A1C0E" w:rsidP="006D5EAF">
      <w:pPr>
        <w:pStyle w:val="Estilo"/>
        <w:ind w:left="11" w:right="17"/>
        <w:jc w:val="both"/>
        <w:rPr>
          <w:bCs/>
          <w:iCs/>
          <w:color w:val="0070C0"/>
        </w:rPr>
      </w:pPr>
    </w:p>
    <w:p w:rsidR="006D5EAF" w:rsidRPr="006D5EAF" w:rsidRDefault="006D5EAF" w:rsidP="006D5EAF">
      <w:pPr>
        <w:pStyle w:val="Estilo"/>
        <w:ind w:left="11" w:right="17"/>
        <w:jc w:val="both"/>
        <w:rPr>
          <w:b/>
          <w:iCs/>
        </w:rPr>
      </w:pPr>
      <w:r w:rsidRPr="006D5EAF">
        <w:rPr>
          <w:bCs/>
          <w:iCs/>
          <w:color w:val="0070C0"/>
        </w:rPr>
        <w:t>17:00 a 17:30:</w:t>
      </w:r>
      <w:r w:rsidRPr="006D5EAF">
        <w:rPr>
          <w:b/>
          <w:iCs/>
        </w:rPr>
        <w:t xml:space="preserve"> </w:t>
      </w:r>
      <w:r w:rsidRPr="006D5EAF">
        <w:rPr>
          <w:bCs/>
          <w:iCs/>
        </w:rPr>
        <w:t>“La doble o triple discriminación de las mujeres inmigrantes en la nueva normalidad”.</w:t>
      </w:r>
      <w:r w:rsidRPr="006D5EAF">
        <w:rPr>
          <w:b/>
          <w:iCs/>
        </w:rPr>
        <w:t xml:space="preserve"> Roberto Fernández </w:t>
      </w:r>
      <w:proofErr w:type="spellStart"/>
      <w:r w:rsidRPr="006D5EAF">
        <w:rPr>
          <w:b/>
          <w:iCs/>
        </w:rPr>
        <w:t>Fernández</w:t>
      </w:r>
      <w:proofErr w:type="spellEnd"/>
      <w:r w:rsidRPr="006D5EAF">
        <w:rPr>
          <w:b/>
          <w:iCs/>
        </w:rPr>
        <w:t xml:space="preserve"> y Cristina González Vidales </w:t>
      </w:r>
      <w:r w:rsidRPr="002E1B96">
        <w:rPr>
          <w:bCs/>
          <w:iCs/>
        </w:rPr>
        <w:t>(Universidad de León)</w:t>
      </w:r>
    </w:p>
    <w:p w:rsidR="009A1C0E" w:rsidRPr="002E1B96" w:rsidRDefault="009A1C0E" w:rsidP="009A1C0E">
      <w:pPr>
        <w:pStyle w:val="Estilo"/>
        <w:ind w:left="11" w:right="17"/>
        <w:jc w:val="both"/>
        <w:rPr>
          <w:bCs/>
          <w:iCs/>
          <w:color w:val="0070C0"/>
        </w:rPr>
      </w:pPr>
    </w:p>
    <w:p w:rsidR="00FF6D63" w:rsidRPr="002E1B96" w:rsidRDefault="006D5EAF" w:rsidP="009A1C0E">
      <w:pPr>
        <w:pStyle w:val="Estilo"/>
        <w:ind w:left="11" w:right="17"/>
        <w:jc w:val="both"/>
        <w:rPr>
          <w:bCs/>
          <w:iCs/>
        </w:rPr>
      </w:pPr>
      <w:r w:rsidRPr="006D5EAF">
        <w:rPr>
          <w:bCs/>
          <w:iCs/>
          <w:color w:val="0070C0"/>
        </w:rPr>
        <w:t>17:30 a 18:00:</w:t>
      </w:r>
      <w:r w:rsidRPr="006D5EAF">
        <w:rPr>
          <w:b/>
          <w:iCs/>
          <w:color w:val="00B0F0"/>
        </w:rPr>
        <w:t xml:space="preserve"> </w:t>
      </w:r>
      <w:r w:rsidRPr="006D5EAF">
        <w:rPr>
          <w:bCs/>
          <w:iCs/>
        </w:rPr>
        <w:t>“La lucha contra el techo de cristal y el suelo pegajoso desde la Responsabilidad Social Empresarial”</w:t>
      </w:r>
      <w:r w:rsidRPr="006D5EAF">
        <w:rPr>
          <w:b/>
          <w:iCs/>
        </w:rPr>
        <w:t xml:space="preserve">. Juan José Fernández Domínguez </w:t>
      </w:r>
      <w:r w:rsidRPr="002E1B96">
        <w:rPr>
          <w:bCs/>
          <w:iCs/>
        </w:rPr>
        <w:t xml:space="preserve">(Universidad de León) </w:t>
      </w:r>
      <w:r w:rsidRPr="006D5EAF">
        <w:rPr>
          <w:bCs/>
          <w:iCs/>
        </w:rPr>
        <w:t>y</w:t>
      </w:r>
      <w:r w:rsidRPr="006D5EAF">
        <w:rPr>
          <w:b/>
          <w:iCs/>
        </w:rPr>
        <w:t xml:space="preserve"> Patricia Prieto Padín</w:t>
      </w:r>
      <w:r w:rsidRPr="002E1B96">
        <w:rPr>
          <w:b/>
          <w:iCs/>
        </w:rPr>
        <w:t xml:space="preserve"> </w:t>
      </w:r>
      <w:r w:rsidRPr="002E1B96">
        <w:rPr>
          <w:bCs/>
          <w:iCs/>
        </w:rPr>
        <w:t>(Universidad de Deusto)</w:t>
      </w:r>
    </w:p>
    <w:p w:rsidR="009A1C0E" w:rsidRPr="002E1B96" w:rsidRDefault="009A1C0E" w:rsidP="009A1C0E">
      <w:pPr>
        <w:ind w:right="-115"/>
        <w:jc w:val="both"/>
        <w:rPr>
          <w:bCs/>
          <w:color w:val="5B9BD5" w:themeColor="accent1"/>
        </w:rPr>
      </w:pPr>
    </w:p>
    <w:p w:rsidR="009A1C0E" w:rsidRPr="009A1C0E" w:rsidRDefault="009A1C0E" w:rsidP="009A1C0E">
      <w:pPr>
        <w:ind w:right="-115"/>
        <w:jc w:val="both"/>
        <w:rPr>
          <w:b/>
        </w:rPr>
      </w:pPr>
      <w:r w:rsidRPr="009A1C0E">
        <w:rPr>
          <w:bCs/>
          <w:color w:val="5B9BD5" w:themeColor="accent1"/>
        </w:rPr>
        <w:t>18:00 a 18:30:</w:t>
      </w:r>
      <w:r w:rsidRPr="009A1C0E">
        <w:rPr>
          <w:b/>
          <w:color w:val="5B9BD5" w:themeColor="accent1"/>
        </w:rPr>
        <w:t xml:space="preserve"> </w:t>
      </w:r>
      <w:r w:rsidRPr="009A1C0E">
        <w:rPr>
          <w:bCs/>
        </w:rPr>
        <w:t xml:space="preserve">“La precariedad laboral desde una perspectiva de género: vías para su eliminación”. </w:t>
      </w:r>
      <w:r w:rsidRPr="009A1C0E">
        <w:rPr>
          <w:b/>
        </w:rPr>
        <w:t xml:space="preserve">Henar Álvarez Cuesta </w:t>
      </w:r>
      <w:r w:rsidRPr="009A1C0E">
        <w:rPr>
          <w:bCs/>
        </w:rPr>
        <w:t>y</w:t>
      </w:r>
      <w:r w:rsidRPr="009A1C0E">
        <w:rPr>
          <w:b/>
        </w:rPr>
        <w:t xml:space="preserve"> Rodrigo Tascón López </w:t>
      </w:r>
      <w:r w:rsidRPr="002E1B96">
        <w:rPr>
          <w:bCs/>
          <w:iCs/>
        </w:rPr>
        <w:t>(Universidad de León)</w:t>
      </w:r>
    </w:p>
    <w:p w:rsidR="009A1C0E" w:rsidRPr="002E1B96" w:rsidRDefault="009A1C0E" w:rsidP="009A1C0E">
      <w:pPr>
        <w:ind w:right="-115"/>
        <w:jc w:val="both"/>
        <w:rPr>
          <w:bCs/>
          <w:color w:val="5B9BD5" w:themeColor="accent1"/>
        </w:rPr>
      </w:pPr>
    </w:p>
    <w:p w:rsidR="009A1C0E" w:rsidRPr="009A1C0E" w:rsidRDefault="009A1C0E" w:rsidP="009A1C0E">
      <w:pPr>
        <w:ind w:right="-115"/>
        <w:jc w:val="both"/>
        <w:rPr>
          <w:bCs/>
        </w:rPr>
      </w:pPr>
      <w:r w:rsidRPr="009A1C0E">
        <w:rPr>
          <w:bCs/>
          <w:color w:val="5B9BD5" w:themeColor="accent1"/>
        </w:rPr>
        <w:t>18:30 a 19:00:</w:t>
      </w:r>
      <w:r w:rsidRPr="009A1C0E">
        <w:rPr>
          <w:bCs/>
        </w:rPr>
        <w:t xml:space="preserve"> “Las nuevas medidas de racionalización de horarios y conciliación: la corresponsabilidad en los cuidados”. </w:t>
      </w:r>
      <w:r w:rsidRPr="009A1C0E">
        <w:rPr>
          <w:b/>
        </w:rPr>
        <w:t xml:space="preserve">Susana Rodríguez Escanciano </w:t>
      </w:r>
      <w:r w:rsidRPr="009A1C0E">
        <w:rPr>
          <w:bCs/>
        </w:rPr>
        <w:t>y</w:t>
      </w:r>
      <w:r w:rsidRPr="009A1C0E">
        <w:rPr>
          <w:b/>
        </w:rPr>
        <w:t xml:space="preserve"> </w:t>
      </w:r>
      <w:r w:rsidR="002C41D9" w:rsidRPr="009A1C0E">
        <w:rPr>
          <w:b/>
        </w:rPr>
        <w:t>José Gustavo Quirós Hidalgo</w:t>
      </w:r>
      <w:r w:rsidR="002C41D9" w:rsidRPr="009A1C0E">
        <w:rPr>
          <w:bCs/>
        </w:rPr>
        <w:t xml:space="preserve"> </w:t>
      </w:r>
      <w:r w:rsidRPr="002E1B96">
        <w:rPr>
          <w:bCs/>
          <w:iCs/>
        </w:rPr>
        <w:t>(Universidad de León)</w:t>
      </w:r>
    </w:p>
    <w:p w:rsidR="009A1C0E" w:rsidRPr="002E1B96" w:rsidRDefault="009A1C0E" w:rsidP="009A1C0E">
      <w:pPr>
        <w:ind w:right="-115"/>
        <w:jc w:val="both"/>
        <w:rPr>
          <w:bCs/>
          <w:color w:val="5B9BD5" w:themeColor="accent1"/>
        </w:rPr>
      </w:pPr>
    </w:p>
    <w:p w:rsidR="009A1C0E" w:rsidRPr="009A1C0E" w:rsidRDefault="009A1C0E" w:rsidP="009A1C0E">
      <w:pPr>
        <w:ind w:right="-115"/>
        <w:jc w:val="both"/>
        <w:rPr>
          <w:bCs/>
        </w:rPr>
      </w:pPr>
      <w:r w:rsidRPr="009A1C0E">
        <w:rPr>
          <w:bCs/>
          <w:color w:val="5B9BD5" w:themeColor="accent1"/>
        </w:rPr>
        <w:t>19:00 a 20:00</w:t>
      </w:r>
      <w:r w:rsidRPr="009A1C0E">
        <w:rPr>
          <w:bCs/>
        </w:rPr>
        <w:t xml:space="preserve"> Debate entre todos los participantes </w:t>
      </w:r>
    </w:p>
    <w:p w:rsidR="009A1C0E" w:rsidRDefault="009A1C0E" w:rsidP="00086578">
      <w:pPr>
        <w:ind w:right="-115"/>
        <w:jc w:val="both"/>
        <w:rPr>
          <w:b/>
          <w:color w:val="5B9BD5" w:themeColor="accent1"/>
          <w:sz w:val="22"/>
          <w:szCs w:val="22"/>
          <w:lang w:val="es-ES_tradnl"/>
        </w:rPr>
      </w:pPr>
    </w:p>
    <w:p w:rsidR="009A1C0E" w:rsidRPr="002E1B96" w:rsidRDefault="009A1C0E" w:rsidP="00086578">
      <w:pPr>
        <w:ind w:right="-115"/>
        <w:jc w:val="both"/>
        <w:rPr>
          <w:b/>
          <w:color w:val="5B9BD5" w:themeColor="accent1"/>
          <w:lang w:val="es-ES_tradnl"/>
        </w:rPr>
      </w:pPr>
    </w:p>
    <w:p w:rsidR="009A1C0E" w:rsidRPr="002E1B96" w:rsidRDefault="009A1C0E" w:rsidP="00086578">
      <w:pPr>
        <w:ind w:right="-115"/>
        <w:jc w:val="both"/>
        <w:rPr>
          <w:b/>
          <w:color w:val="5B9BD5" w:themeColor="accent1"/>
          <w:lang w:val="es-ES_tradnl"/>
        </w:rPr>
      </w:pPr>
    </w:p>
    <w:p w:rsidR="009A1C0E" w:rsidRPr="002E1B96" w:rsidRDefault="002E1B96" w:rsidP="002E1B96">
      <w:pPr>
        <w:pStyle w:val="Estilo"/>
        <w:ind w:right="19"/>
        <w:jc w:val="center"/>
        <w:outlineLvl w:val="0"/>
        <w:rPr>
          <w:b/>
          <w:bCs/>
          <w:smallCaps/>
          <w:color w:val="00B0F0"/>
        </w:rPr>
      </w:pPr>
      <w:r w:rsidRPr="002E1B96">
        <w:rPr>
          <w:b/>
          <w:bCs/>
          <w:smallCaps/>
          <w:color w:val="00B0F0"/>
        </w:rPr>
        <w:t>17 DE DICIE</w:t>
      </w:r>
      <w:r>
        <w:rPr>
          <w:b/>
          <w:bCs/>
          <w:smallCaps/>
          <w:color w:val="00B0F0"/>
        </w:rPr>
        <w:t>MBRE DE 2020</w:t>
      </w:r>
    </w:p>
    <w:p w:rsidR="009A1C0E" w:rsidRPr="002E1B96" w:rsidRDefault="009A1C0E" w:rsidP="009A1C0E">
      <w:pPr>
        <w:ind w:right="-115"/>
        <w:jc w:val="both"/>
        <w:rPr>
          <w:bCs/>
          <w:iCs/>
        </w:rPr>
      </w:pPr>
      <w:r w:rsidRPr="009A1C0E">
        <w:rPr>
          <w:bCs/>
          <w:color w:val="5B9BD5" w:themeColor="accent1"/>
        </w:rPr>
        <w:t>16:00 a 16:30:</w:t>
      </w:r>
      <w:r w:rsidRPr="009A1C0E">
        <w:rPr>
          <w:b/>
          <w:color w:val="5B9BD5" w:themeColor="accent1"/>
        </w:rPr>
        <w:t xml:space="preserve"> </w:t>
      </w:r>
      <w:r w:rsidRPr="009A1C0E">
        <w:rPr>
          <w:bCs/>
        </w:rPr>
        <w:t xml:space="preserve">“Cerrando la brecha salarial por razón de género”. </w:t>
      </w:r>
      <w:proofErr w:type="spellStart"/>
      <w:r w:rsidRPr="009A1C0E">
        <w:rPr>
          <w:b/>
        </w:rPr>
        <w:t>Mª</w:t>
      </w:r>
      <w:proofErr w:type="spellEnd"/>
      <w:r w:rsidRPr="009A1C0E">
        <w:rPr>
          <w:b/>
        </w:rPr>
        <w:t xml:space="preserve"> de los Reyes Martínez Barroso </w:t>
      </w:r>
      <w:r w:rsidRPr="009A1C0E">
        <w:rPr>
          <w:bCs/>
        </w:rPr>
        <w:t>y</w:t>
      </w:r>
      <w:r w:rsidRPr="009A1C0E">
        <w:rPr>
          <w:b/>
        </w:rPr>
        <w:t xml:space="preserve"> Natalia Ordóñez Pascua</w:t>
      </w:r>
      <w:r w:rsidRPr="009A1C0E">
        <w:rPr>
          <w:bCs/>
        </w:rPr>
        <w:t xml:space="preserve"> </w:t>
      </w:r>
      <w:r w:rsidRPr="002E1B96">
        <w:rPr>
          <w:bCs/>
          <w:iCs/>
        </w:rPr>
        <w:t>(Universidad de León)</w:t>
      </w:r>
    </w:p>
    <w:p w:rsidR="009A1C0E" w:rsidRPr="009A1C0E" w:rsidRDefault="009A1C0E" w:rsidP="009A1C0E">
      <w:pPr>
        <w:ind w:right="-115"/>
        <w:jc w:val="both"/>
        <w:rPr>
          <w:bCs/>
        </w:rPr>
      </w:pPr>
    </w:p>
    <w:p w:rsidR="009A1C0E" w:rsidRPr="002E1B96" w:rsidRDefault="009A1C0E" w:rsidP="009A1C0E">
      <w:pPr>
        <w:ind w:right="-115"/>
        <w:jc w:val="both"/>
        <w:rPr>
          <w:bCs/>
          <w:iCs/>
        </w:rPr>
      </w:pPr>
      <w:r w:rsidRPr="009A1C0E">
        <w:rPr>
          <w:bCs/>
          <w:color w:val="5B9BD5" w:themeColor="accent1"/>
        </w:rPr>
        <w:t>16:30 a 17:00</w:t>
      </w:r>
      <w:r w:rsidRPr="009A1C0E">
        <w:rPr>
          <w:bCs/>
        </w:rPr>
        <w:t xml:space="preserve"> “Nuevos y antiguos riesgos laborales y su prevención como contenido de la Responsabilidad social empresarial”. </w:t>
      </w:r>
      <w:proofErr w:type="spellStart"/>
      <w:r w:rsidRPr="009A1C0E">
        <w:rPr>
          <w:b/>
        </w:rPr>
        <w:t>Mª</w:t>
      </w:r>
      <w:proofErr w:type="spellEnd"/>
      <w:r w:rsidRPr="009A1C0E">
        <w:rPr>
          <w:b/>
        </w:rPr>
        <w:t xml:space="preserve"> Rosa Vallecillo Gámez </w:t>
      </w:r>
      <w:r w:rsidRPr="002E1B96">
        <w:rPr>
          <w:bCs/>
        </w:rPr>
        <w:t>(Universidad de Jaén)</w:t>
      </w:r>
      <w:r w:rsidRPr="002E1B96">
        <w:rPr>
          <w:b/>
        </w:rPr>
        <w:t xml:space="preserve"> </w:t>
      </w:r>
      <w:r w:rsidRPr="009A1C0E">
        <w:rPr>
          <w:bCs/>
        </w:rPr>
        <w:t>y</w:t>
      </w:r>
      <w:r w:rsidRPr="009A1C0E">
        <w:rPr>
          <w:b/>
        </w:rPr>
        <w:t xml:space="preserve"> </w:t>
      </w:r>
      <w:r w:rsidR="002C41D9" w:rsidRPr="009A1C0E">
        <w:rPr>
          <w:b/>
        </w:rPr>
        <w:t>Javier Fernández-Costales Muñiz</w:t>
      </w:r>
      <w:r w:rsidR="002C41D9" w:rsidRPr="009A1C0E">
        <w:rPr>
          <w:bCs/>
        </w:rPr>
        <w:t xml:space="preserve"> </w:t>
      </w:r>
      <w:r w:rsidRPr="002E1B96">
        <w:rPr>
          <w:bCs/>
          <w:iCs/>
        </w:rPr>
        <w:t>(Universidad de León)</w:t>
      </w:r>
    </w:p>
    <w:p w:rsidR="009A1C0E" w:rsidRPr="009A1C0E" w:rsidRDefault="009A1C0E" w:rsidP="009A1C0E">
      <w:pPr>
        <w:ind w:right="-115"/>
        <w:jc w:val="both"/>
        <w:rPr>
          <w:bCs/>
        </w:rPr>
      </w:pPr>
    </w:p>
    <w:p w:rsidR="007622CA" w:rsidRDefault="007622CA" w:rsidP="009A1C0E">
      <w:pPr>
        <w:ind w:right="-115"/>
        <w:jc w:val="both"/>
        <w:rPr>
          <w:bCs/>
          <w:color w:val="5B9BD5" w:themeColor="accent1"/>
        </w:rPr>
      </w:pPr>
    </w:p>
    <w:p w:rsidR="009A1C0E" w:rsidRPr="002E1B96" w:rsidRDefault="009A1C0E" w:rsidP="009A1C0E">
      <w:pPr>
        <w:ind w:right="-115"/>
        <w:jc w:val="both"/>
        <w:rPr>
          <w:bCs/>
          <w:iCs/>
        </w:rPr>
      </w:pPr>
      <w:r w:rsidRPr="009A1C0E">
        <w:rPr>
          <w:bCs/>
          <w:color w:val="5B9BD5" w:themeColor="accent1"/>
        </w:rPr>
        <w:t>17:00 a 17:30</w:t>
      </w:r>
      <w:r w:rsidRPr="009A1C0E">
        <w:rPr>
          <w:bCs/>
        </w:rPr>
        <w:t xml:space="preserve"> “Mejoras voluntarias desde una perspectiva de género”. </w:t>
      </w:r>
      <w:r w:rsidRPr="009A1C0E">
        <w:rPr>
          <w:b/>
        </w:rPr>
        <w:t xml:space="preserve">Susana </w:t>
      </w:r>
      <w:proofErr w:type="spellStart"/>
      <w:r w:rsidRPr="009A1C0E">
        <w:rPr>
          <w:b/>
        </w:rPr>
        <w:t>Barcelón</w:t>
      </w:r>
      <w:proofErr w:type="spellEnd"/>
      <w:r w:rsidRPr="009A1C0E">
        <w:rPr>
          <w:b/>
        </w:rPr>
        <w:t xml:space="preserve"> </w:t>
      </w:r>
      <w:proofErr w:type="spellStart"/>
      <w:r w:rsidRPr="009A1C0E">
        <w:rPr>
          <w:b/>
        </w:rPr>
        <w:t>Cobedo</w:t>
      </w:r>
      <w:proofErr w:type="spellEnd"/>
      <w:r w:rsidRPr="009A1C0E">
        <w:rPr>
          <w:bCs/>
        </w:rPr>
        <w:t xml:space="preserve"> </w:t>
      </w:r>
      <w:r w:rsidR="002E1B96" w:rsidRPr="002E1B96">
        <w:rPr>
          <w:bCs/>
        </w:rPr>
        <w:t xml:space="preserve">(Universidad Carlos III) </w:t>
      </w:r>
      <w:r w:rsidRPr="009A1C0E">
        <w:rPr>
          <w:bCs/>
        </w:rPr>
        <w:t xml:space="preserve">y </w:t>
      </w:r>
      <w:r w:rsidRPr="009A1C0E">
        <w:rPr>
          <w:b/>
        </w:rPr>
        <w:t>Ana Castro Franco</w:t>
      </w:r>
      <w:r w:rsidRPr="009A1C0E">
        <w:rPr>
          <w:bCs/>
        </w:rPr>
        <w:t xml:space="preserve"> </w:t>
      </w:r>
      <w:r w:rsidR="002E1B96" w:rsidRPr="002E1B96">
        <w:rPr>
          <w:bCs/>
          <w:iCs/>
        </w:rPr>
        <w:t>(Universidad de León)</w:t>
      </w:r>
    </w:p>
    <w:p w:rsidR="002E1B96" w:rsidRPr="009A1C0E" w:rsidRDefault="002E1B96" w:rsidP="009A1C0E">
      <w:pPr>
        <w:ind w:right="-115"/>
        <w:jc w:val="both"/>
        <w:rPr>
          <w:bCs/>
        </w:rPr>
      </w:pPr>
    </w:p>
    <w:p w:rsidR="009A1C0E" w:rsidRPr="002E1B96" w:rsidRDefault="009A1C0E" w:rsidP="009A1C0E">
      <w:pPr>
        <w:ind w:right="-115"/>
        <w:jc w:val="both"/>
        <w:rPr>
          <w:bCs/>
        </w:rPr>
      </w:pPr>
      <w:r w:rsidRPr="009A1C0E">
        <w:rPr>
          <w:bCs/>
          <w:color w:val="5B9BD5" w:themeColor="accent1"/>
        </w:rPr>
        <w:t>17:30 a 18:00</w:t>
      </w:r>
      <w:r w:rsidRPr="009A1C0E">
        <w:rPr>
          <w:bCs/>
        </w:rPr>
        <w:t>: “La protección integra</w:t>
      </w:r>
      <w:r w:rsidR="00CD2081">
        <w:rPr>
          <w:bCs/>
        </w:rPr>
        <w:t>l</w:t>
      </w:r>
      <w:r w:rsidRPr="009A1C0E">
        <w:rPr>
          <w:bCs/>
        </w:rPr>
        <w:t xml:space="preserve"> en la empresa de las víctimas de violencia de género y de trata de seres humanos”. </w:t>
      </w:r>
      <w:r w:rsidR="00CC01D4">
        <w:rPr>
          <w:b/>
        </w:rPr>
        <w:t>Luis Miguel Ramos Martínez</w:t>
      </w:r>
      <w:r w:rsidRPr="009A1C0E">
        <w:rPr>
          <w:b/>
        </w:rPr>
        <w:t xml:space="preserve"> </w:t>
      </w:r>
      <w:r w:rsidRPr="009A1C0E">
        <w:rPr>
          <w:bCs/>
        </w:rPr>
        <w:t xml:space="preserve">y </w:t>
      </w:r>
      <w:r w:rsidRPr="009A1C0E">
        <w:rPr>
          <w:b/>
        </w:rPr>
        <w:t xml:space="preserve">Francisco </w:t>
      </w:r>
      <w:proofErr w:type="spellStart"/>
      <w:r w:rsidRPr="009A1C0E">
        <w:rPr>
          <w:b/>
        </w:rPr>
        <w:t>Xabiere</w:t>
      </w:r>
      <w:proofErr w:type="spellEnd"/>
      <w:r w:rsidRPr="009A1C0E">
        <w:rPr>
          <w:b/>
        </w:rPr>
        <w:t xml:space="preserve"> Gómez García</w:t>
      </w:r>
      <w:r w:rsidRPr="009A1C0E">
        <w:rPr>
          <w:bCs/>
        </w:rPr>
        <w:t xml:space="preserve"> </w:t>
      </w:r>
      <w:r w:rsidR="002E1B96" w:rsidRPr="002E1B96">
        <w:rPr>
          <w:bCs/>
          <w:iCs/>
        </w:rPr>
        <w:t>(Universidad de León)</w:t>
      </w:r>
    </w:p>
    <w:p w:rsidR="002E1B96" w:rsidRPr="009A1C0E" w:rsidRDefault="002E1B96" w:rsidP="009A1C0E">
      <w:pPr>
        <w:ind w:right="-115"/>
        <w:jc w:val="both"/>
        <w:rPr>
          <w:bCs/>
        </w:rPr>
      </w:pPr>
    </w:p>
    <w:p w:rsidR="009A1C0E" w:rsidRPr="002E1B96" w:rsidRDefault="009A1C0E" w:rsidP="009A1C0E">
      <w:pPr>
        <w:ind w:right="-115"/>
        <w:jc w:val="both"/>
        <w:rPr>
          <w:bCs/>
        </w:rPr>
      </w:pPr>
      <w:r w:rsidRPr="009A1C0E">
        <w:rPr>
          <w:bCs/>
          <w:color w:val="5B9BD5" w:themeColor="accent1"/>
        </w:rPr>
        <w:t>18:00 a 18:30</w:t>
      </w:r>
      <w:r w:rsidRPr="009A1C0E">
        <w:rPr>
          <w:bCs/>
        </w:rPr>
        <w:t xml:space="preserve">: “La apuesta por la igualdad de género en las empresas de economía social: pioneras en la lucha contra la discriminación”. </w:t>
      </w:r>
      <w:proofErr w:type="spellStart"/>
      <w:r w:rsidRPr="009A1C0E">
        <w:rPr>
          <w:b/>
        </w:rPr>
        <w:t>Josune</w:t>
      </w:r>
      <w:proofErr w:type="spellEnd"/>
      <w:r w:rsidRPr="009A1C0E">
        <w:rPr>
          <w:b/>
        </w:rPr>
        <w:t xml:space="preserve"> López</w:t>
      </w:r>
      <w:r w:rsidR="002E1B96" w:rsidRPr="002E1B96">
        <w:rPr>
          <w:b/>
        </w:rPr>
        <w:t xml:space="preserve"> Rodríguez</w:t>
      </w:r>
      <w:r w:rsidRPr="009A1C0E">
        <w:rPr>
          <w:b/>
        </w:rPr>
        <w:t xml:space="preserve"> y Javier Arrieta</w:t>
      </w:r>
      <w:r w:rsidRPr="009A1C0E">
        <w:rPr>
          <w:bCs/>
        </w:rPr>
        <w:t xml:space="preserve"> </w:t>
      </w:r>
      <w:proofErr w:type="spellStart"/>
      <w:r w:rsidR="002E1B96" w:rsidRPr="002E1B96">
        <w:rPr>
          <w:b/>
        </w:rPr>
        <w:t>Idiakez</w:t>
      </w:r>
      <w:proofErr w:type="spellEnd"/>
      <w:r w:rsidR="002E1B96" w:rsidRPr="002E1B96">
        <w:rPr>
          <w:b/>
        </w:rPr>
        <w:t xml:space="preserve"> </w:t>
      </w:r>
      <w:r w:rsidR="002E1B96" w:rsidRPr="002E1B96">
        <w:rPr>
          <w:bCs/>
        </w:rPr>
        <w:t>(Universidad de Deusto)</w:t>
      </w:r>
    </w:p>
    <w:p w:rsidR="002E1B96" w:rsidRPr="009A1C0E" w:rsidRDefault="002E1B96" w:rsidP="009A1C0E">
      <w:pPr>
        <w:ind w:right="-115"/>
        <w:jc w:val="both"/>
        <w:rPr>
          <w:bCs/>
        </w:rPr>
      </w:pPr>
    </w:p>
    <w:p w:rsidR="009A1C0E" w:rsidRPr="009A1C0E" w:rsidRDefault="009A1C0E" w:rsidP="009A1C0E">
      <w:pPr>
        <w:ind w:right="-115"/>
        <w:jc w:val="both"/>
        <w:rPr>
          <w:bCs/>
        </w:rPr>
      </w:pPr>
      <w:r w:rsidRPr="009A1C0E">
        <w:rPr>
          <w:bCs/>
          <w:color w:val="5B9BD5" w:themeColor="accent1"/>
        </w:rPr>
        <w:t>18:30 a 19:30</w:t>
      </w:r>
      <w:r w:rsidRPr="009A1C0E">
        <w:rPr>
          <w:bCs/>
        </w:rPr>
        <w:t xml:space="preserve">: Debate de todos los participantes </w:t>
      </w:r>
    </w:p>
    <w:p w:rsidR="002E1B96" w:rsidRPr="002E1B96" w:rsidRDefault="002E1B96" w:rsidP="009A1C0E">
      <w:pPr>
        <w:ind w:right="-115"/>
        <w:jc w:val="both"/>
        <w:rPr>
          <w:bCs/>
          <w:color w:val="5B9BD5" w:themeColor="accent1"/>
        </w:rPr>
      </w:pPr>
    </w:p>
    <w:p w:rsidR="009A1C0E" w:rsidRPr="002E1B96" w:rsidRDefault="009A1C0E" w:rsidP="00086578">
      <w:pPr>
        <w:ind w:right="-115"/>
        <w:jc w:val="both"/>
        <w:rPr>
          <w:bCs/>
        </w:rPr>
      </w:pPr>
      <w:r w:rsidRPr="009A1C0E">
        <w:rPr>
          <w:bCs/>
          <w:color w:val="5B9BD5" w:themeColor="accent1"/>
        </w:rPr>
        <w:t>19:30</w:t>
      </w:r>
      <w:r w:rsidRPr="009A1C0E">
        <w:rPr>
          <w:bCs/>
        </w:rPr>
        <w:t xml:space="preserve"> Clausura</w:t>
      </w:r>
    </w:p>
    <w:p w:rsidR="009A1C0E" w:rsidRPr="002E1B96" w:rsidRDefault="009A1C0E" w:rsidP="00086578">
      <w:pPr>
        <w:ind w:right="-115"/>
        <w:jc w:val="both"/>
        <w:rPr>
          <w:b/>
          <w:color w:val="5B9BD5" w:themeColor="accent1"/>
          <w:lang w:val="es-ES_tradnl"/>
        </w:rPr>
      </w:pPr>
    </w:p>
    <w:p w:rsidR="00086578" w:rsidRPr="002E1B96" w:rsidRDefault="00B63A01" w:rsidP="00086578">
      <w:pPr>
        <w:ind w:right="-115"/>
        <w:jc w:val="both"/>
        <w:rPr>
          <w:b/>
          <w:color w:val="5B9BD5" w:themeColor="accent1"/>
          <w:lang w:val="es-ES_tradnl"/>
        </w:rPr>
      </w:pPr>
      <w:r w:rsidRPr="002E1B96">
        <w:rPr>
          <w:b/>
          <w:color w:val="5B9BD5" w:themeColor="accent1"/>
          <w:lang w:val="es-ES_tradnl"/>
        </w:rPr>
        <w:t>ENTREGA DE DIPLOMAS</w:t>
      </w:r>
      <w:r w:rsidR="007622CA">
        <w:rPr>
          <w:b/>
          <w:color w:val="5B9BD5" w:themeColor="accent1"/>
          <w:lang w:val="es-ES_tradnl"/>
        </w:rPr>
        <w:t xml:space="preserve"> (vía correo electrónico)</w:t>
      </w:r>
    </w:p>
    <w:p w:rsidR="00B738E6" w:rsidRPr="002E1B96" w:rsidRDefault="00B738E6" w:rsidP="00086578">
      <w:pPr>
        <w:ind w:right="-115"/>
        <w:jc w:val="both"/>
        <w:rPr>
          <w:b/>
          <w:color w:val="12210E"/>
          <w:lang w:val="es-ES_tradnl"/>
        </w:rPr>
      </w:pPr>
    </w:p>
    <w:p w:rsidR="000E113A" w:rsidRDefault="00086578" w:rsidP="00FF6D63">
      <w:pPr>
        <w:ind w:right="282"/>
        <w:outlineLvl w:val="0"/>
        <w:rPr>
          <w:rFonts w:ascii="Arial" w:hAnsi="Arial" w:cs="Arial"/>
          <w:b/>
          <w:color w:val="12210E"/>
          <w:sz w:val="28"/>
          <w:szCs w:val="28"/>
          <w:lang w:val="es-ES_tradnl"/>
        </w:rPr>
      </w:pPr>
      <w:r>
        <w:rPr>
          <w:rFonts w:ascii="Arial" w:hAnsi="Arial" w:cs="Arial"/>
          <w:b/>
          <w:color w:val="12210E"/>
          <w:sz w:val="28"/>
          <w:szCs w:val="28"/>
          <w:lang w:val="es-ES_tradnl"/>
        </w:rPr>
        <w:tab/>
      </w:r>
    </w:p>
    <w:p w:rsidR="000E113A" w:rsidRDefault="000E113A" w:rsidP="00FF6D63">
      <w:pPr>
        <w:ind w:right="282"/>
        <w:outlineLvl w:val="0"/>
        <w:rPr>
          <w:rFonts w:ascii="Arial" w:hAnsi="Arial" w:cs="Arial"/>
          <w:b/>
          <w:color w:val="12210E"/>
          <w:sz w:val="28"/>
          <w:szCs w:val="28"/>
          <w:lang w:val="es-ES_tradnl"/>
        </w:rPr>
      </w:pPr>
    </w:p>
    <w:p w:rsidR="000E113A" w:rsidRDefault="000E113A" w:rsidP="00FF6D63">
      <w:pPr>
        <w:ind w:right="282"/>
        <w:outlineLvl w:val="0"/>
        <w:rPr>
          <w:rFonts w:ascii="Arial" w:hAnsi="Arial" w:cs="Arial"/>
          <w:b/>
          <w:color w:val="12210E"/>
          <w:sz w:val="28"/>
          <w:szCs w:val="28"/>
          <w:lang w:val="es-ES_tradnl"/>
        </w:rPr>
      </w:pPr>
    </w:p>
    <w:p w:rsidR="000E113A" w:rsidRDefault="000E113A" w:rsidP="00FF6D63">
      <w:pPr>
        <w:ind w:right="282"/>
        <w:outlineLvl w:val="0"/>
        <w:rPr>
          <w:rFonts w:ascii="Arial" w:hAnsi="Arial" w:cs="Arial"/>
          <w:b/>
          <w:color w:val="12210E"/>
          <w:sz w:val="28"/>
          <w:szCs w:val="28"/>
          <w:lang w:val="es-ES_tradnl"/>
        </w:rPr>
      </w:pPr>
    </w:p>
    <w:p w:rsidR="00086578" w:rsidRPr="002E1B96" w:rsidRDefault="00086578" w:rsidP="00086578">
      <w:pPr>
        <w:pStyle w:val="Estilo"/>
        <w:ind w:right="282"/>
        <w:rPr>
          <w:sz w:val="22"/>
          <w:szCs w:val="22"/>
          <w:lang w:val="es-ES_tradnl"/>
        </w:rPr>
      </w:pPr>
    </w:p>
    <w:p w:rsidR="00086578" w:rsidRPr="002E1B96" w:rsidRDefault="00086578" w:rsidP="00086578">
      <w:pPr>
        <w:ind w:right="282"/>
        <w:jc w:val="center"/>
        <w:rPr>
          <w:lang w:val="es-ES_tradnl"/>
        </w:rPr>
      </w:pPr>
    </w:p>
    <w:p w:rsidR="00086578" w:rsidRDefault="00086578" w:rsidP="00564EC7">
      <w:pPr>
        <w:ind w:right="282"/>
        <w:jc w:val="center"/>
      </w:pPr>
    </w:p>
    <w:sectPr w:rsidR="00086578" w:rsidSect="00FF6D63">
      <w:pgSz w:w="16838" w:h="11906" w:orient="landscape"/>
      <w:pgMar w:top="566" w:right="536" w:bottom="284" w:left="397" w:header="566" w:footer="283" w:gutter="0"/>
      <w:pgNumType w:start="1"/>
      <w:cols w:num="3" w:space="397" w:equalWidth="0">
        <w:col w:w="4988" w:space="397"/>
        <w:col w:w="5272" w:space="568"/>
        <w:col w:w="510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75" w:rsidRDefault="00341275" w:rsidP="00CC01D4">
      <w:r>
        <w:separator/>
      </w:r>
    </w:p>
  </w:endnote>
  <w:endnote w:type="continuationSeparator" w:id="0">
    <w:p w:rsidR="00341275" w:rsidRDefault="00341275" w:rsidP="00CC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75" w:rsidRDefault="00341275" w:rsidP="00CC01D4">
      <w:r>
        <w:separator/>
      </w:r>
    </w:p>
  </w:footnote>
  <w:footnote w:type="continuationSeparator" w:id="0">
    <w:p w:rsidR="00341275" w:rsidRDefault="00341275" w:rsidP="00CC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78"/>
    <w:rsid w:val="0000745A"/>
    <w:rsid w:val="000351EC"/>
    <w:rsid w:val="00086578"/>
    <w:rsid w:val="000E113A"/>
    <w:rsid w:val="001A3086"/>
    <w:rsid w:val="001B493C"/>
    <w:rsid w:val="001C25BE"/>
    <w:rsid w:val="00273863"/>
    <w:rsid w:val="00287D9B"/>
    <w:rsid w:val="002A41F2"/>
    <w:rsid w:val="002B5F43"/>
    <w:rsid w:val="002C41D9"/>
    <w:rsid w:val="002E1B96"/>
    <w:rsid w:val="002E2ECE"/>
    <w:rsid w:val="002F3808"/>
    <w:rsid w:val="0032536F"/>
    <w:rsid w:val="00336B7E"/>
    <w:rsid w:val="00341275"/>
    <w:rsid w:val="0034151A"/>
    <w:rsid w:val="00386167"/>
    <w:rsid w:val="003B7C00"/>
    <w:rsid w:val="003E3D04"/>
    <w:rsid w:val="00475286"/>
    <w:rsid w:val="004D19E6"/>
    <w:rsid w:val="004F496D"/>
    <w:rsid w:val="0051511E"/>
    <w:rsid w:val="00564EC7"/>
    <w:rsid w:val="005B6282"/>
    <w:rsid w:val="00602AD4"/>
    <w:rsid w:val="006A2ED6"/>
    <w:rsid w:val="006B4B5A"/>
    <w:rsid w:val="006D5EAF"/>
    <w:rsid w:val="0075112F"/>
    <w:rsid w:val="0075218F"/>
    <w:rsid w:val="007622CA"/>
    <w:rsid w:val="00846770"/>
    <w:rsid w:val="008B75CB"/>
    <w:rsid w:val="008D3A6A"/>
    <w:rsid w:val="008E067A"/>
    <w:rsid w:val="0096572C"/>
    <w:rsid w:val="009A1C0E"/>
    <w:rsid w:val="009D734A"/>
    <w:rsid w:val="00A1078E"/>
    <w:rsid w:val="00AF503D"/>
    <w:rsid w:val="00B61655"/>
    <w:rsid w:val="00B63A01"/>
    <w:rsid w:val="00B738E6"/>
    <w:rsid w:val="00BC2337"/>
    <w:rsid w:val="00C70671"/>
    <w:rsid w:val="00CA6B44"/>
    <w:rsid w:val="00CC01D4"/>
    <w:rsid w:val="00CD2081"/>
    <w:rsid w:val="00E079D9"/>
    <w:rsid w:val="00FE0C49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40E199-5D75-4C0D-91C8-90307C25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86578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CG Times" w:hAnsi="CG Times"/>
      <w:b/>
      <w:bCs/>
      <w:i/>
      <w:i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86578"/>
    <w:rPr>
      <w:rFonts w:ascii="CG Times" w:eastAsia="Times New Roman" w:hAnsi="CG Times" w:cs="Times New Roman"/>
      <w:b/>
      <w:bCs/>
      <w:i/>
      <w:iCs/>
      <w:sz w:val="24"/>
      <w:szCs w:val="24"/>
      <w:lang w:val="es-ES_tradnl" w:eastAsia="es-ES"/>
    </w:rPr>
  </w:style>
  <w:style w:type="paragraph" w:customStyle="1" w:styleId="Estilo">
    <w:name w:val="Estilo"/>
    <w:rsid w:val="00086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8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8E6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6D5E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D5EA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0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1D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0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1D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orms.gle/YuKWXCA6dpDMH76X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Blanco</dc:creator>
  <cp:lastModifiedBy>José Gustavo Quirós Hidalgo</cp:lastModifiedBy>
  <cp:revision>2</cp:revision>
  <cp:lastPrinted>2019-12-12T12:50:00Z</cp:lastPrinted>
  <dcterms:created xsi:type="dcterms:W3CDTF">2020-12-21T11:18:00Z</dcterms:created>
  <dcterms:modified xsi:type="dcterms:W3CDTF">2020-12-21T11:18:00Z</dcterms:modified>
</cp:coreProperties>
</file>